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5A2730" wp14:paraId="2C078E63" wp14:textId="552F2FB8">
      <w:pPr>
        <w:pStyle w:val="Normal"/>
      </w:pPr>
      <w:r w:rsidR="22FCD134">
        <w:drawing>
          <wp:inline xmlns:wp14="http://schemas.microsoft.com/office/word/2010/wordprocessingDrawing" wp14:editId="066CD478" wp14:anchorId="253B5F23">
            <wp:extent cx="1767450" cy="638175"/>
            <wp:effectExtent l="0" t="0" r="0" b="0"/>
            <wp:docPr id="10336728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45eeac48c743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8CCAEC"/>
    <w:rsid w:val="018CCAEC"/>
    <w:rsid w:val="10504755"/>
    <w:rsid w:val="22FCD134"/>
    <w:rsid w:val="345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CAEC"/>
  <w15:chartTrackingRefBased/>
  <w15:docId w15:val="{B3647D0D-FCEE-4ECB-AE96-D2C9CE5790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345eeac48c743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2023-08-03T03:04:17.0664297Z</dcterms:created>
  <dcterms:modified xsi:type="dcterms:W3CDTF">2023-08-03T03:08:07.0842737Z</dcterms:modified>
  <dc:creator>Sherry  Thixton</dc:creator>
  <lastModifiedBy>Sherry  Thixton</lastModifiedBy>
</coreProperties>
</file>